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ED" w:rsidRPr="006E41ED" w:rsidRDefault="006E41ED" w:rsidP="006E41ED">
      <w:pPr>
        <w:shd w:val="clear" w:color="auto" w:fill="FFFFFF"/>
        <w:spacing w:before="75" w:after="75" w:line="330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ЗАЩИТА ДЕТЕЙ ОТ ВСЕХ ФОРМ ФИЗИЧЕСКОГО И ПСИХИЧЕСКОГО НАСИЛИЯ</w:t>
      </w:r>
    </w:p>
    <w:p w:rsidR="006E41ED" w:rsidRPr="006E41ED" w:rsidRDefault="006E41ED" w:rsidP="006E41E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ребенка. Это унижение, издевательства, различные формы пренебрежения, которые ранят детскую душу. Пренебрежение может выражаться в том, что родители не обеспечивают ребенка необходимым количеством пищи, одежды, сна, гигиенического уха. Кроме того, пренебрежение проявляется в недостатке со стороны родителей уважения, внимания, ласки, тепла.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Четыре основные формы жестокого обращения с детьми:</w:t>
      </w:r>
    </w:p>
    <w:p w:rsidR="006E41ED" w:rsidRPr="006E41ED" w:rsidRDefault="006E41ED" w:rsidP="006E41ED">
      <w:pPr>
        <w:numPr>
          <w:ilvl w:val="0"/>
          <w:numId w:val="1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Физическое насилие – преднамеренное нанесение физических повреждений.</w:t>
      </w:r>
    </w:p>
    <w:p w:rsidR="006E41ED" w:rsidRPr="006E41ED" w:rsidRDefault="006E41ED" w:rsidP="006E41ED">
      <w:pPr>
        <w:numPr>
          <w:ilvl w:val="0"/>
          <w:numId w:val="1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со</w:t>
      </w:r>
      <w:proofErr w:type="gramEnd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взрослыми с целью получения последними удовлетворения или выгоды.</w:t>
      </w:r>
    </w:p>
    <w:p w:rsidR="006E41ED" w:rsidRPr="006E41ED" w:rsidRDefault="006E41ED" w:rsidP="006E41ED">
      <w:pPr>
        <w:numPr>
          <w:ilvl w:val="0"/>
          <w:numId w:val="1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Психическое (эмоциональное) насилие –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К психической форме насилия относятся:</w:t>
      </w:r>
    </w:p>
    <w:p w:rsidR="006E41ED" w:rsidRPr="006E41ED" w:rsidRDefault="006E41ED" w:rsidP="006E41ED">
      <w:pPr>
        <w:numPr>
          <w:ilvl w:val="0"/>
          <w:numId w:val="2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открытое неприятие и постоянная критика ребенка</w:t>
      </w:r>
    </w:p>
    <w:p w:rsidR="006E41ED" w:rsidRPr="006E41ED" w:rsidRDefault="006E41ED" w:rsidP="006E41ED">
      <w:pPr>
        <w:numPr>
          <w:ilvl w:val="0"/>
          <w:numId w:val="2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угрозы в адрес ребенка в словесной форме</w:t>
      </w:r>
    </w:p>
    <w:p w:rsidR="006E41ED" w:rsidRPr="006E41ED" w:rsidRDefault="006E41ED" w:rsidP="006E41ED">
      <w:pPr>
        <w:numPr>
          <w:ilvl w:val="0"/>
          <w:numId w:val="2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замечания, высказанные в оскорбительной форме, унижающие достоинство ребенка</w:t>
      </w:r>
    </w:p>
    <w:p w:rsidR="006E41ED" w:rsidRPr="006E41ED" w:rsidRDefault="006E41ED" w:rsidP="006E41ED">
      <w:pPr>
        <w:numPr>
          <w:ilvl w:val="0"/>
          <w:numId w:val="2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преднамеренная физическая или социальная изоляция ребенка</w:t>
      </w:r>
    </w:p>
    <w:p w:rsidR="006E41ED" w:rsidRPr="006E41ED" w:rsidRDefault="006E41ED" w:rsidP="006E41ED">
      <w:pPr>
        <w:numPr>
          <w:ilvl w:val="0"/>
          <w:numId w:val="2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ложь и невыполнение взрослыми своих обещаний</w:t>
      </w:r>
    </w:p>
    <w:p w:rsidR="006E41ED" w:rsidRPr="006E41ED" w:rsidRDefault="006E41ED" w:rsidP="006E41ED">
      <w:pPr>
        <w:numPr>
          <w:ilvl w:val="0"/>
          <w:numId w:val="2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однократное грубое психическое воздействие, вызывающее у ребенка психическую травму.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 К пренебрежению элементарными нуждами ребенка относятся:</w:t>
      </w:r>
    </w:p>
    <w:p w:rsidR="006E41ED" w:rsidRPr="006E41ED" w:rsidRDefault="006E41ED" w:rsidP="006E41ED">
      <w:pPr>
        <w:numPr>
          <w:ilvl w:val="0"/>
          <w:numId w:val="3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отсутствие </w:t>
      </w:r>
      <w:proofErr w:type="gramStart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адекватных</w:t>
      </w:r>
      <w:proofErr w:type="gramEnd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возрасту и потребностям ребёнка питания, одежды, жилья, образования, медицинской помощи</w:t>
      </w:r>
    </w:p>
    <w:p w:rsidR="006E41ED" w:rsidRPr="006E41ED" w:rsidRDefault="006E41ED" w:rsidP="006E41ED">
      <w:pPr>
        <w:numPr>
          <w:ilvl w:val="0"/>
          <w:numId w:val="3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отсутствие должного внимания и заботы, в результате чего ребенок может стать жертвой несчастного случая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Защита прав и достоинств ребенка в законодательных актах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Конвенция ООН о правах ребенка дает определение понятия «жестокое обращение» и определяет меры защиты (ст.19), а также устанавливает:</w:t>
      </w:r>
    </w:p>
    <w:p w:rsidR="006E41ED" w:rsidRPr="006E41ED" w:rsidRDefault="006E41ED" w:rsidP="006E41ED">
      <w:pPr>
        <w:numPr>
          <w:ilvl w:val="0"/>
          <w:numId w:val="4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обеспечение в максимально возможной степени здорового развития личности (ст.6)</w:t>
      </w:r>
    </w:p>
    <w:p w:rsidR="006E41ED" w:rsidRPr="006E41ED" w:rsidRDefault="006E41ED" w:rsidP="006E41ED">
      <w:pPr>
        <w:numPr>
          <w:ilvl w:val="0"/>
          <w:numId w:val="4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защиту от произвольного или незаконного вмешательства в личную жизнь ребенка, от посягательств на его честь и репутацию (ст.16)</w:t>
      </w:r>
    </w:p>
    <w:p w:rsidR="006E41ED" w:rsidRPr="006E41ED" w:rsidRDefault="006E41ED" w:rsidP="006E41ED">
      <w:pPr>
        <w:numPr>
          <w:ilvl w:val="0"/>
          <w:numId w:val="4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обеспечение мер по борьбе с болезнями и недоеданием (ст.24)</w:t>
      </w:r>
    </w:p>
    <w:p w:rsidR="006E41ED" w:rsidRPr="006E41ED" w:rsidRDefault="006E41ED" w:rsidP="006E41ED">
      <w:pPr>
        <w:numPr>
          <w:ilvl w:val="0"/>
          <w:numId w:val="4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6E41ED" w:rsidRPr="006E41ED" w:rsidRDefault="006E41ED" w:rsidP="006E41ED">
      <w:pPr>
        <w:numPr>
          <w:ilvl w:val="0"/>
          <w:numId w:val="4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защиту ребенка от сексуального посягательства (ст.34)</w:t>
      </w:r>
    </w:p>
    <w:p w:rsidR="006E41ED" w:rsidRPr="006E41ED" w:rsidRDefault="006E41ED" w:rsidP="006E41ED">
      <w:pPr>
        <w:numPr>
          <w:ilvl w:val="0"/>
          <w:numId w:val="4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защиту ребенка от других форм жестокого обращения (ст.37)</w:t>
      </w:r>
    </w:p>
    <w:p w:rsidR="006E41ED" w:rsidRPr="006E41ED" w:rsidRDefault="006E41ED" w:rsidP="006E41ED">
      <w:pPr>
        <w:numPr>
          <w:ilvl w:val="0"/>
          <w:numId w:val="4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меры помощи ребенку, явившемуся жертвой жестокого обращения (ст.39)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Уголовный кодекс РФ предусматривает ответственность:</w:t>
      </w:r>
    </w:p>
    <w:p w:rsidR="006E41ED" w:rsidRPr="006E41ED" w:rsidRDefault="006E41ED" w:rsidP="006E41ED">
      <w:pPr>
        <w:numPr>
          <w:ilvl w:val="0"/>
          <w:numId w:val="5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за совершение физического и сексуального насилия, в том числе и в отношении несовершеннолетних (ст.106-136)</w:t>
      </w:r>
    </w:p>
    <w:p w:rsidR="006E41ED" w:rsidRPr="006E41ED" w:rsidRDefault="006E41ED" w:rsidP="006E41ED">
      <w:pPr>
        <w:numPr>
          <w:ilvl w:val="0"/>
          <w:numId w:val="5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за преступления против семьи и несовершеннолетних (ст.150-157)</w:t>
      </w:r>
    </w:p>
    <w:p w:rsidR="006E41ED" w:rsidRPr="006E41ED" w:rsidRDefault="006E41ED" w:rsidP="006E41E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Семейный кодекс РФ гарантирует:</w:t>
      </w:r>
      <w:r w:rsidRPr="006E41ED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ED" w:rsidRPr="006E41ED" w:rsidRDefault="006E41ED" w:rsidP="006E41ED">
      <w:pPr>
        <w:numPr>
          <w:ilvl w:val="0"/>
          <w:numId w:val="6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право ребенка на уважение его человеческого достоинства (ст.54)</w:t>
      </w:r>
    </w:p>
    <w:p w:rsidR="006E41ED" w:rsidRPr="006E41ED" w:rsidRDefault="006E41ED" w:rsidP="006E41ED">
      <w:pPr>
        <w:numPr>
          <w:ilvl w:val="0"/>
          <w:numId w:val="6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право ребенка на защиту и обязанности органа опеки и попечительства принять меры по защите ребенка (ст.56)</w:t>
      </w:r>
    </w:p>
    <w:p w:rsidR="006E41ED" w:rsidRPr="006E41ED" w:rsidRDefault="006E41ED" w:rsidP="006E41ED">
      <w:pPr>
        <w:numPr>
          <w:ilvl w:val="0"/>
          <w:numId w:val="6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лишение родительских прав как меру защиты детей от жестокого обращения с ними в семье (ст.69)</w:t>
      </w:r>
    </w:p>
    <w:p w:rsidR="006E41ED" w:rsidRPr="006E41ED" w:rsidRDefault="006E41ED" w:rsidP="006E41ED">
      <w:pPr>
        <w:numPr>
          <w:ilvl w:val="0"/>
          <w:numId w:val="6"/>
        </w:numPr>
        <w:shd w:val="clear" w:color="auto" w:fill="FFFFFF"/>
        <w:spacing w:after="0" w:line="330" w:lineRule="atLeast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немедленное отобрание ребенка при непосредственной угрозе жизни и здоровью (ст.77)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Закон РФ «Об образовании в Российской Федерации» утверждает право детей, обучающихся во всех образовательных учреждениях, на уважение их человеческого достоинства и предусматривает административное наказание педагогических работников за допущенное физическое или психическое насилие над личностью ребёнка.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6E41ED">
        <w:rPr>
          <w:rFonts w:ascii="Times New Roman" w:eastAsia="Times New Roman" w:hAnsi="Times New Roman" w:cs="Times New Roman"/>
          <w:color w:val="1E6B7F"/>
          <w:sz w:val="28"/>
          <w:szCs w:val="28"/>
        </w:rPr>
        <w:t>Четыре заповеди мудрого родителя</w:t>
      </w:r>
    </w:p>
    <w:p w:rsidR="006E41ED" w:rsidRPr="006E41ED" w:rsidRDefault="006E41ED" w:rsidP="006E41E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  <w:r w:rsidRPr="006E41ED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ED" w:rsidRPr="006E41ED" w:rsidRDefault="006E41ED" w:rsidP="006E41ED">
      <w:pPr>
        <w:numPr>
          <w:ilvl w:val="0"/>
          <w:numId w:val="7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Не пытайтесь сделать из ребенка самого-самого.</w:t>
      </w: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«сечет»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6E41ED" w:rsidRPr="006E41ED" w:rsidRDefault="006E41ED" w:rsidP="006E41ED">
      <w:pPr>
        <w:numPr>
          <w:ilvl w:val="0"/>
          <w:numId w:val="7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Не сравнивайте вслух ребенка с другими детьми.</w:t>
      </w: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разговор о том, что «</w:t>
      </w:r>
      <w:proofErr w:type="spellStart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Мишенька</w:t>
      </w:r>
      <w:proofErr w:type="spellEnd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из 2-го подъезда непревзойденно играет на скрипочке», происходит в присутствии вашего ребенка, а в ответ </w:t>
      </w:r>
      <w:proofErr w:type="gramStart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похвалиться</w:t>
      </w:r>
      <w:proofErr w:type="gramEnd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нечем – лучше все равно что-нибудь скажите.</w:t>
      </w:r>
    </w:p>
    <w:p w:rsidR="006E41ED" w:rsidRPr="006E41ED" w:rsidRDefault="006E41ED" w:rsidP="006E41ED">
      <w:pPr>
        <w:numPr>
          <w:ilvl w:val="0"/>
          <w:numId w:val="7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Перестаньте шантажировать. </w:t>
      </w: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>Навсегда исключите из своего словаря такие фразы: «Вот я старалась, а ты...», «Я тебя растила, а ты...».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6E41ED" w:rsidRPr="006E41ED" w:rsidRDefault="006E41ED" w:rsidP="006E41ED">
      <w:pPr>
        <w:numPr>
          <w:ilvl w:val="0"/>
          <w:numId w:val="7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Избегайте свидетелей. </w:t>
      </w: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  <w:t xml:space="preserve">Если действительно возникает ситуация, ввергающая вас в краску (ребенок </w:t>
      </w:r>
      <w:proofErr w:type="gramStart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нахамил</w:t>
      </w:r>
      <w:proofErr w:type="gramEnd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уместно.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Главное – не забывать, что у всего должна быть мера.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  <w:r w:rsidRPr="006E41ED">
        <w:rPr>
          <w:rFonts w:ascii="Times New Roman" w:eastAsia="Times New Roman" w:hAnsi="Times New Roman" w:cs="Times New Roman"/>
          <w:color w:val="1E6B7F"/>
          <w:sz w:val="28"/>
          <w:szCs w:val="28"/>
        </w:rPr>
        <w:t>Способы открыть ребенку свою любовь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Не стремитесь к виртуозному исполнению материнской роли. В общении с ребенком </w:t>
      </w:r>
      <w:proofErr w:type="gramStart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нет и не может</w:t>
      </w:r>
      <w:proofErr w:type="gramEnd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быть запрещенных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вызваны</w:t>
      </w:r>
      <w:proofErr w:type="gramEnd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его </w:t>
      </w: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поступком, а не им самим. Ваш ребенок не может быть плохим, потому что он ребенок и потому что он ваш.</w:t>
      </w:r>
    </w:p>
    <w:p w:rsidR="006E41ED" w:rsidRPr="006E41ED" w:rsidRDefault="006E41ED" w:rsidP="006E41ED">
      <w:pPr>
        <w:shd w:val="clear" w:color="auto" w:fill="FFFFFF"/>
        <w:spacing w:before="225" w:after="22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Три способа открыть ребенку свою любовь:</w:t>
      </w:r>
    </w:p>
    <w:p w:rsidR="006E41ED" w:rsidRPr="006E41ED" w:rsidRDefault="006E41ED" w:rsidP="006E41ED">
      <w:pPr>
        <w:numPr>
          <w:ilvl w:val="0"/>
          <w:numId w:val="8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Слово. 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6E41ED" w:rsidRPr="006E41ED" w:rsidRDefault="006E41ED" w:rsidP="006E41ED">
      <w:pPr>
        <w:numPr>
          <w:ilvl w:val="0"/>
          <w:numId w:val="8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Прикосновение. 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ребенка. </w:t>
      </w:r>
      <w:proofErr w:type="spellStart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Переласкать</w:t>
      </w:r>
      <w:proofErr w:type="spellEnd"/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его, считают психологи, невозможно.</w:t>
      </w:r>
    </w:p>
    <w:p w:rsidR="006E41ED" w:rsidRPr="006E41ED" w:rsidRDefault="006E41ED" w:rsidP="006E41ED">
      <w:pPr>
        <w:numPr>
          <w:ilvl w:val="0"/>
          <w:numId w:val="8"/>
        </w:num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Взгляд. 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6E41ED" w:rsidRPr="006E41ED" w:rsidRDefault="006E41ED" w:rsidP="006E4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br/>
      </w:r>
    </w:p>
    <w:p w:rsidR="006E41ED" w:rsidRPr="006E41ED" w:rsidRDefault="006E41ED" w:rsidP="006E41ED">
      <w:pPr>
        <w:shd w:val="clear" w:color="auto" w:fill="FFFFFF"/>
        <w:spacing w:before="45" w:after="45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E41ED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2419350" cy="2800350"/>
            <wp:effectExtent l="19050" t="0" r="0" b="0"/>
            <wp:docPr id="3" name="Рисунок 3" descr="Информационная безопасность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ая безопасность в ДО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1ED">
        <w:rPr>
          <w:rFonts w:ascii="Times New Roman" w:eastAsia="Times New Roman" w:hAnsi="Times New Roman" w:cs="Times New Roman"/>
          <w:color w:val="555555"/>
          <w:sz w:val="28"/>
          <w:szCs w:val="28"/>
        </w:rPr>
        <w:t>Информационная безопасность детей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EF2582" w:rsidRPr="006E41ED" w:rsidRDefault="00EF2582">
      <w:pPr>
        <w:rPr>
          <w:rFonts w:ascii="Times New Roman" w:hAnsi="Times New Roman" w:cs="Times New Roman"/>
          <w:sz w:val="28"/>
          <w:szCs w:val="28"/>
        </w:rPr>
      </w:pPr>
    </w:p>
    <w:sectPr w:rsidR="00EF2582" w:rsidRPr="006E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E54"/>
    <w:multiLevelType w:val="multilevel"/>
    <w:tmpl w:val="EAFC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02662"/>
    <w:multiLevelType w:val="multilevel"/>
    <w:tmpl w:val="6ED4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C24"/>
    <w:multiLevelType w:val="multilevel"/>
    <w:tmpl w:val="83C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773FB"/>
    <w:multiLevelType w:val="multilevel"/>
    <w:tmpl w:val="4A0C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F2EDD"/>
    <w:multiLevelType w:val="multilevel"/>
    <w:tmpl w:val="0B02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B6F19"/>
    <w:multiLevelType w:val="multilevel"/>
    <w:tmpl w:val="C252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362B1"/>
    <w:multiLevelType w:val="multilevel"/>
    <w:tmpl w:val="D5C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65B74"/>
    <w:multiLevelType w:val="multilevel"/>
    <w:tmpl w:val="7F6E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1ED"/>
    <w:rsid w:val="006E41ED"/>
    <w:rsid w:val="00E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6E4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E41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E41ED"/>
    <w:rPr>
      <w:b/>
      <w:bCs/>
    </w:rPr>
  </w:style>
  <w:style w:type="paragraph" w:styleId="a4">
    <w:name w:val="Normal (Web)"/>
    <w:basedOn w:val="a"/>
    <w:uiPriority w:val="99"/>
    <w:semiHidden/>
    <w:unhideWhenUsed/>
    <w:rsid w:val="006E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2023-04-29T08:15:00Z</dcterms:created>
  <dcterms:modified xsi:type="dcterms:W3CDTF">2023-04-29T08:16:00Z</dcterms:modified>
</cp:coreProperties>
</file>