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A2" w:rsidRPr="002F1589" w:rsidRDefault="009C0AA2" w:rsidP="009C0AA2">
      <w:pPr>
        <w:shd w:val="clear" w:color="auto" w:fill="FFFFFF"/>
        <w:spacing w:line="360" w:lineRule="auto"/>
        <w:ind w:firstLine="709"/>
        <w:jc w:val="center"/>
        <w:outlineLvl w:val="0"/>
        <w:rPr>
          <w:b/>
          <w:i/>
          <w:kern w:val="36"/>
          <w:sz w:val="36"/>
          <w:szCs w:val="36"/>
        </w:rPr>
      </w:pPr>
      <w:r w:rsidRPr="006163DC">
        <w:rPr>
          <w:b/>
          <w:color w:val="538135" w:themeColor="accent6" w:themeShade="BF"/>
          <w:kern w:val="36"/>
          <w:sz w:val="28"/>
          <w:szCs w:val="28"/>
        </w:rPr>
        <w:t>Семинар - практикум для родителей в подготовительной группе</w:t>
      </w:r>
      <w:r w:rsidRPr="006163DC">
        <w:rPr>
          <w:b/>
          <w:color w:val="FFC000"/>
          <w:kern w:val="36"/>
          <w:sz w:val="28"/>
          <w:szCs w:val="28"/>
        </w:rPr>
        <w:br/>
      </w:r>
      <w:r w:rsidRPr="006163DC">
        <w:rPr>
          <w:b/>
          <w:i/>
          <w:color w:val="BF8F00" w:themeColor="accent4" w:themeShade="BF"/>
          <w:kern w:val="36"/>
          <w:sz w:val="36"/>
          <w:szCs w:val="36"/>
        </w:rPr>
        <w:t>«Азбука правильного питания  детей»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6163DC">
        <w:rPr>
          <w:i/>
          <w:iCs/>
          <w:color w:val="2E74B5" w:themeColor="accent1" w:themeShade="BF"/>
          <w:sz w:val="28"/>
          <w:szCs w:val="28"/>
          <w:u w:val="single"/>
        </w:rPr>
        <w:t>Цель:</w:t>
      </w:r>
      <w:r w:rsidRPr="006163DC">
        <w:rPr>
          <w:color w:val="2E74B5" w:themeColor="accent1" w:themeShade="BF"/>
          <w:sz w:val="28"/>
          <w:szCs w:val="28"/>
        </w:rPr>
        <w:t> </w:t>
      </w:r>
      <w:r>
        <w:rPr>
          <w:sz w:val="28"/>
          <w:szCs w:val="28"/>
        </w:rPr>
        <w:t xml:space="preserve">обращение внимания родителей не только на образование и </w:t>
      </w:r>
      <w:proofErr w:type="spellStart"/>
      <w:r>
        <w:rPr>
          <w:sz w:val="28"/>
          <w:szCs w:val="28"/>
        </w:rPr>
        <w:t>воспитаниедетей</w:t>
      </w:r>
      <w:proofErr w:type="spellEnd"/>
      <w:r>
        <w:rPr>
          <w:sz w:val="28"/>
          <w:szCs w:val="28"/>
        </w:rPr>
        <w:t>, но и на проблему здорового, правильного питания в период дошкольного детства.</w:t>
      </w: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color w:val="2E74B5" w:themeColor="accent1" w:themeShade="BF"/>
          <w:sz w:val="28"/>
          <w:szCs w:val="28"/>
          <w:u w:val="single"/>
        </w:rPr>
      </w:pPr>
      <w:r w:rsidRPr="006163DC">
        <w:rPr>
          <w:i/>
          <w:iCs/>
          <w:color w:val="2E74B5" w:themeColor="accent1" w:themeShade="BF"/>
          <w:sz w:val="28"/>
          <w:szCs w:val="28"/>
          <w:u w:val="single"/>
        </w:rPr>
        <w:t>Задачи:</w:t>
      </w:r>
    </w:p>
    <w:p w:rsidR="009C0AA2" w:rsidRPr="002F1589" w:rsidRDefault="009C0AA2" w:rsidP="009C0AA2">
      <w:pPr>
        <w:pStyle w:val="a3"/>
        <w:numPr>
          <w:ilvl w:val="0"/>
          <w:numId w:val="1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F1589">
        <w:rPr>
          <w:rFonts w:ascii="Times New Roman" w:eastAsia="Times New Roman" w:hAnsi="Times New Roman"/>
          <w:sz w:val="28"/>
          <w:szCs w:val="28"/>
          <w:lang w:eastAsia="ru-RU"/>
        </w:rPr>
        <w:t>азвивать представления родителей о правильном питании, его значимости для здоровья детей;</w:t>
      </w:r>
    </w:p>
    <w:p w:rsidR="009C0AA2" w:rsidRPr="002F1589" w:rsidRDefault="009C0AA2" w:rsidP="009C0AA2">
      <w:pPr>
        <w:pStyle w:val="a3"/>
        <w:numPr>
          <w:ilvl w:val="0"/>
          <w:numId w:val="1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2F1589">
        <w:rPr>
          <w:rFonts w:ascii="Times New Roman" w:eastAsia="Times New Roman" w:hAnsi="Times New Roman"/>
          <w:sz w:val="28"/>
          <w:szCs w:val="28"/>
          <w:lang w:eastAsia="ru-RU"/>
        </w:rPr>
        <w:t>ормировать представление родителей, через практические упражнения, игры, о значимости правильного питания детей как составной части культуры здоровья человека;</w:t>
      </w:r>
    </w:p>
    <w:p w:rsidR="009C0AA2" w:rsidRPr="002F1589" w:rsidRDefault="009C0AA2" w:rsidP="009C0AA2">
      <w:pPr>
        <w:pStyle w:val="a3"/>
        <w:numPr>
          <w:ilvl w:val="0"/>
          <w:numId w:val="1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F1589">
        <w:rPr>
          <w:rFonts w:ascii="Times New Roman" w:eastAsia="Times New Roman" w:hAnsi="Times New Roman"/>
          <w:sz w:val="28"/>
          <w:szCs w:val="28"/>
          <w:lang w:eastAsia="ru-RU"/>
        </w:rPr>
        <w:t>ать рекомендации по правильному питанию детей;</w:t>
      </w:r>
    </w:p>
    <w:p w:rsidR="009C0AA2" w:rsidRPr="002F1589" w:rsidRDefault="009C0AA2" w:rsidP="009C0AA2">
      <w:pPr>
        <w:pStyle w:val="a3"/>
        <w:numPr>
          <w:ilvl w:val="0"/>
          <w:numId w:val="1"/>
        </w:numPr>
        <w:shd w:val="clear" w:color="auto" w:fill="FFFFFF"/>
        <w:spacing w:before="45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F1589">
        <w:rPr>
          <w:rFonts w:ascii="Times New Roman" w:eastAsia="Times New Roman" w:hAnsi="Times New Roman"/>
          <w:sz w:val="28"/>
          <w:szCs w:val="28"/>
          <w:lang w:eastAsia="ru-RU"/>
        </w:rPr>
        <w:t>ктивизировать личный опыт родителей по проблеме здорового питания.</w:t>
      </w: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i/>
          <w:color w:val="2E74B5" w:themeColor="accent1" w:themeShade="BF"/>
          <w:sz w:val="28"/>
          <w:szCs w:val="28"/>
          <w:u w:val="single"/>
        </w:rPr>
      </w:pPr>
      <w:r w:rsidRPr="006163DC">
        <w:rPr>
          <w:i/>
          <w:color w:val="2E74B5" w:themeColor="accent1" w:themeShade="BF"/>
          <w:sz w:val="28"/>
          <w:szCs w:val="28"/>
          <w:u w:val="single"/>
        </w:rPr>
        <w:t xml:space="preserve">Оборудование: 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листы бумаги разного размера;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«чудесный мешочек»;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0F27">
        <w:rPr>
          <w:sz w:val="28"/>
          <w:szCs w:val="28"/>
        </w:rPr>
        <w:t xml:space="preserve"> продукты пита</w:t>
      </w:r>
      <w:r>
        <w:rPr>
          <w:sz w:val="28"/>
          <w:szCs w:val="28"/>
        </w:rPr>
        <w:t xml:space="preserve">ния: кетчуп, майонез, </w:t>
      </w:r>
      <w:proofErr w:type="spellStart"/>
      <w:r>
        <w:rPr>
          <w:sz w:val="28"/>
          <w:szCs w:val="28"/>
        </w:rPr>
        <w:t>чупачупс</w:t>
      </w:r>
      <w:proofErr w:type="spellEnd"/>
      <w:r>
        <w:rPr>
          <w:sz w:val="28"/>
          <w:szCs w:val="28"/>
        </w:rPr>
        <w:t>, сухарики</w:t>
      </w:r>
      <w:r w:rsidRPr="00DF0F27">
        <w:rPr>
          <w:sz w:val="28"/>
          <w:szCs w:val="28"/>
        </w:rPr>
        <w:t>, чипсы, лимонад, ж</w:t>
      </w:r>
      <w:r>
        <w:rPr>
          <w:sz w:val="28"/>
          <w:szCs w:val="28"/>
        </w:rPr>
        <w:t>вачка и др.;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маркеры;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ватман;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клей карандаш;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журналы</w:t>
      </w:r>
      <w:r w:rsidRPr="00DF0F2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изображением продуктов питания;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ножницы;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кроссворд для родителей.</w:t>
      </w: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bCs/>
          <w:i/>
          <w:color w:val="2E74B5" w:themeColor="accent1" w:themeShade="BF"/>
          <w:sz w:val="28"/>
          <w:szCs w:val="28"/>
          <w:u w:val="single"/>
        </w:rPr>
      </w:pPr>
      <w:r w:rsidRPr="006163DC">
        <w:rPr>
          <w:bCs/>
          <w:i/>
          <w:color w:val="2E74B5" w:themeColor="accent1" w:themeShade="BF"/>
          <w:sz w:val="28"/>
          <w:szCs w:val="28"/>
          <w:u w:val="single"/>
        </w:rPr>
        <w:lastRenderedPageBreak/>
        <w:t>Ход мероприятия:</w:t>
      </w:r>
    </w:p>
    <w:p w:rsidR="009C0AA2" w:rsidRPr="00744643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A848D8">
        <w:rPr>
          <w:i/>
          <w:sz w:val="28"/>
          <w:szCs w:val="28"/>
          <w:u w:val="single"/>
        </w:rPr>
        <w:t>Воспитатель:</w:t>
      </w:r>
      <w:r w:rsidRPr="00DF0F27">
        <w:rPr>
          <w:sz w:val="28"/>
          <w:szCs w:val="28"/>
        </w:rPr>
        <w:t>Уважаемые</w:t>
      </w:r>
      <w:proofErr w:type="spellEnd"/>
      <w:proofErr w:type="gramEnd"/>
      <w:r w:rsidRPr="00DF0F27">
        <w:rPr>
          <w:sz w:val="28"/>
          <w:szCs w:val="28"/>
        </w:rPr>
        <w:t xml:space="preserve"> родители, сегодня мы собрались по очень важному вопросу</w:t>
      </w:r>
      <w:r>
        <w:rPr>
          <w:sz w:val="28"/>
          <w:szCs w:val="28"/>
        </w:rPr>
        <w:t xml:space="preserve"> - питание детей</w:t>
      </w:r>
      <w:r w:rsidRPr="00DF0F27">
        <w:rPr>
          <w:sz w:val="28"/>
          <w:szCs w:val="28"/>
        </w:rPr>
        <w:t xml:space="preserve">. </w:t>
      </w:r>
      <w:r>
        <w:rPr>
          <w:sz w:val="28"/>
          <w:szCs w:val="28"/>
        </w:rPr>
        <w:t>Вы, наверняка, уже обратили внимание на консультации по питанию, которые стали появляться в уголке «Для вас, родители». Это все не просто так.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>Наши дети подрастают, для полноценного роста и развития</w:t>
      </w:r>
      <w:r>
        <w:rPr>
          <w:sz w:val="28"/>
          <w:szCs w:val="28"/>
        </w:rPr>
        <w:t xml:space="preserve"> им</w:t>
      </w:r>
      <w:r w:rsidRPr="00DF0F27">
        <w:rPr>
          <w:sz w:val="28"/>
          <w:szCs w:val="28"/>
        </w:rPr>
        <w:t xml:space="preserve"> необходимо правильное и сба</w:t>
      </w:r>
      <w:r>
        <w:rPr>
          <w:sz w:val="28"/>
          <w:szCs w:val="28"/>
        </w:rPr>
        <w:t xml:space="preserve">лансированное питание. 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провели диагностику уровня представлений детей о здоровом образе жизни и его составляющих. Из анализа результатов диагностики видно, что дети практически не знакомы с принципами здорового питания. В их рационе все чаще встречаются фаст-фуд и всевозможные полуфабрикаты</w:t>
      </w:r>
      <w:r w:rsidRPr="00DF0F27">
        <w:rPr>
          <w:sz w:val="28"/>
          <w:szCs w:val="28"/>
        </w:rPr>
        <w:t xml:space="preserve">: пельмени, </w:t>
      </w:r>
      <w:r>
        <w:rPr>
          <w:sz w:val="28"/>
          <w:szCs w:val="28"/>
        </w:rPr>
        <w:t>вареники</w:t>
      </w:r>
      <w:r w:rsidRPr="00DF0F27">
        <w:rPr>
          <w:sz w:val="28"/>
          <w:szCs w:val="28"/>
        </w:rPr>
        <w:t>, сосиски</w:t>
      </w:r>
      <w:r>
        <w:rPr>
          <w:sz w:val="28"/>
          <w:szCs w:val="28"/>
        </w:rPr>
        <w:t>, пицца, суши и прочее</w:t>
      </w:r>
      <w:r w:rsidRPr="00DF0F27">
        <w:rPr>
          <w:sz w:val="28"/>
          <w:szCs w:val="28"/>
        </w:rPr>
        <w:t xml:space="preserve">. Эти продукты пагубно влияют на здоровье детей, снижают </w:t>
      </w:r>
      <w:r>
        <w:rPr>
          <w:sz w:val="28"/>
          <w:szCs w:val="28"/>
        </w:rPr>
        <w:t>интерес</w:t>
      </w:r>
      <w:r w:rsidRPr="00DF0F27">
        <w:rPr>
          <w:sz w:val="28"/>
          <w:szCs w:val="28"/>
        </w:rPr>
        <w:t xml:space="preserve"> к здоровой пище и могут оказать </w:t>
      </w:r>
      <w:r>
        <w:rPr>
          <w:sz w:val="28"/>
          <w:szCs w:val="28"/>
        </w:rPr>
        <w:t>негативное воздействие на работу желудочно-кишечного тракта и здоровья в целом.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 xml:space="preserve"> Сегодня вместе с вами </w:t>
      </w:r>
      <w:r>
        <w:rPr>
          <w:sz w:val="28"/>
          <w:szCs w:val="28"/>
        </w:rPr>
        <w:t>мы разберемся в</w:t>
      </w:r>
      <w:r w:rsidRPr="00DF0F27">
        <w:rPr>
          <w:sz w:val="28"/>
          <w:szCs w:val="28"/>
        </w:rPr>
        <w:t xml:space="preserve"> вопросе</w:t>
      </w:r>
      <w:r>
        <w:rPr>
          <w:sz w:val="28"/>
          <w:szCs w:val="28"/>
        </w:rPr>
        <w:t xml:space="preserve"> питания дошкольников</w:t>
      </w:r>
      <w:r w:rsidRPr="00DF0F27">
        <w:rPr>
          <w:sz w:val="28"/>
          <w:szCs w:val="28"/>
        </w:rPr>
        <w:t xml:space="preserve"> и постараемся рассмотреть проблему </w:t>
      </w:r>
      <w:r>
        <w:rPr>
          <w:sz w:val="28"/>
          <w:szCs w:val="28"/>
        </w:rPr>
        <w:t>с разных</w:t>
      </w:r>
      <w:r w:rsidRPr="00DF0F27">
        <w:rPr>
          <w:sz w:val="28"/>
          <w:szCs w:val="28"/>
        </w:rPr>
        <w:t xml:space="preserve"> сторон.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6163DC">
        <w:rPr>
          <w:b/>
          <w:bCs/>
          <w:color w:val="538135" w:themeColor="accent6" w:themeShade="BF"/>
          <w:sz w:val="28"/>
          <w:szCs w:val="28"/>
        </w:rPr>
        <w:t>Упражнение «Любимое блюдо»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>Каждому родителю предлагается рассказать</w:t>
      </w:r>
      <w:r>
        <w:rPr>
          <w:sz w:val="28"/>
          <w:szCs w:val="28"/>
        </w:rPr>
        <w:t xml:space="preserve"> о любимом блюде своей семьи или ребенка</w:t>
      </w:r>
      <w:r w:rsidRPr="00DF0F27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чего кто-то из родителей охарактеризует его с точки зрения правильного питания.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b/>
          <w:bCs/>
          <w:iCs/>
          <w:sz w:val="28"/>
          <w:szCs w:val="28"/>
        </w:rPr>
      </w:pPr>
      <w:proofErr w:type="spellStart"/>
      <w:proofErr w:type="gramStart"/>
      <w:r w:rsidRPr="00A848D8">
        <w:rPr>
          <w:i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>Вспомним</w:t>
      </w:r>
      <w:proofErr w:type="spellEnd"/>
      <w:proofErr w:type="gramEnd"/>
      <w:r w:rsidRPr="00DF0F27">
        <w:rPr>
          <w:sz w:val="28"/>
          <w:szCs w:val="28"/>
        </w:rPr>
        <w:t xml:space="preserve"> п</w:t>
      </w:r>
      <w:r>
        <w:rPr>
          <w:sz w:val="28"/>
          <w:szCs w:val="28"/>
        </w:rPr>
        <w:t>ословицу: «Мы - то, что мы едим». Я</w:t>
      </w:r>
      <w:r w:rsidRPr="00DF0F27">
        <w:rPr>
          <w:sz w:val="28"/>
          <w:szCs w:val="28"/>
        </w:rPr>
        <w:t xml:space="preserve">вляется </w:t>
      </w:r>
      <w:r>
        <w:rPr>
          <w:sz w:val="28"/>
          <w:szCs w:val="28"/>
        </w:rPr>
        <w:t xml:space="preserve">ли она </w:t>
      </w:r>
      <w:r w:rsidRPr="00DF0F27">
        <w:rPr>
          <w:sz w:val="28"/>
          <w:szCs w:val="28"/>
        </w:rPr>
        <w:t>верной</w:t>
      </w:r>
      <w:r>
        <w:rPr>
          <w:sz w:val="28"/>
          <w:szCs w:val="28"/>
        </w:rPr>
        <w:t>? Конечно! Н</w:t>
      </w:r>
      <w:r w:rsidRPr="00DF0F27">
        <w:rPr>
          <w:sz w:val="28"/>
          <w:szCs w:val="28"/>
        </w:rPr>
        <w:t>о не</w:t>
      </w:r>
      <w:r>
        <w:rPr>
          <w:sz w:val="28"/>
          <w:szCs w:val="28"/>
        </w:rPr>
        <w:t xml:space="preserve"> стоит забывать, что «</w:t>
      </w:r>
      <w:r w:rsidRPr="00DF0F27">
        <w:rPr>
          <w:sz w:val="28"/>
          <w:szCs w:val="28"/>
        </w:rPr>
        <w:t>Мы</w:t>
      </w:r>
      <w:r>
        <w:rPr>
          <w:sz w:val="28"/>
          <w:szCs w:val="28"/>
        </w:rPr>
        <w:t xml:space="preserve"> еще и</w:t>
      </w:r>
      <w:r w:rsidRPr="00DF0F27">
        <w:rPr>
          <w:sz w:val="28"/>
          <w:szCs w:val="28"/>
        </w:rPr>
        <w:t xml:space="preserve"> то - как</w:t>
      </w:r>
      <w:r>
        <w:rPr>
          <w:sz w:val="28"/>
          <w:szCs w:val="28"/>
        </w:rPr>
        <w:t xml:space="preserve"> мы едим»! И наша с вами задача: не только сформировать у детей представление о правильном питании, но и воспитать культурно-гигиенические навыки ребенка,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познакомить его с правилами поведения за столом. Ведь никогда не стать здоровым, если не мыть руки перед едой. Согласны? Или не мыть овощи перед употреблением в </w:t>
      </w:r>
      <w:proofErr w:type="spellStart"/>
      <w:proofErr w:type="gramStart"/>
      <w:r>
        <w:rPr>
          <w:sz w:val="28"/>
          <w:szCs w:val="28"/>
        </w:rPr>
        <w:t>пищу.Существует</w:t>
      </w:r>
      <w:proofErr w:type="spellEnd"/>
      <w:proofErr w:type="gramEnd"/>
      <w:r>
        <w:rPr>
          <w:sz w:val="28"/>
          <w:szCs w:val="28"/>
        </w:rPr>
        <w:t xml:space="preserve"> еще момент, - </w:t>
      </w:r>
      <w:r>
        <w:rPr>
          <w:sz w:val="28"/>
          <w:szCs w:val="28"/>
        </w:rPr>
        <w:lastRenderedPageBreak/>
        <w:t>сбалансированность</w:t>
      </w:r>
      <w:r w:rsidRPr="00DF0F27">
        <w:rPr>
          <w:sz w:val="28"/>
          <w:szCs w:val="28"/>
        </w:rPr>
        <w:t xml:space="preserve"> питания и режима приема пищи</w:t>
      </w:r>
      <w:r>
        <w:rPr>
          <w:sz w:val="28"/>
          <w:szCs w:val="28"/>
        </w:rPr>
        <w:t>. Но об этом поговорим на следующем собрании</w:t>
      </w:r>
      <w:r>
        <w:rPr>
          <w:b/>
          <w:bCs/>
          <w:iCs/>
          <w:sz w:val="28"/>
          <w:szCs w:val="28"/>
        </w:rPr>
        <w:t>.</w:t>
      </w:r>
    </w:p>
    <w:p w:rsidR="009C0AA2" w:rsidRPr="00DC0A30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color w:val="538135" w:themeColor="accent6" w:themeShade="BF"/>
          <w:sz w:val="28"/>
          <w:szCs w:val="28"/>
        </w:rPr>
      </w:pPr>
      <w:r w:rsidRPr="006163DC">
        <w:rPr>
          <w:b/>
          <w:bCs/>
          <w:color w:val="538135" w:themeColor="accent6" w:themeShade="BF"/>
          <w:sz w:val="28"/>
          <w:szCs w:val="28"/>
        </w:rPr>
        <w:t>Упражнение «Пирамида питания</w:t>
      </w:r>
      <w:r w:rsidRPr="006163DC">
        <w:rPr>
          <w:color w:val="538135" w:themeColor="accent6" w:themeShade="BF"/>
          <w:sz w:val="28"/>
          <w:szCs w:val="28"/>
        </w:rPr>
        <w:t>»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 xml:space="preserve">Каждому родителю предлагается сделать «Пирамиду питания своей семьи». Раздаются разные по </w:t>
      </w:r>
      <w:proofErr w:type="spellStart"/>
      <w:r w:rsidRPr="00DF0F27">
        <w:rPr>
          <w:sz w:val="28"/>
          <w:szCs w:val="28"/>
        </w:rPr>
        <w:t>величинелисты</w:t>
      </w:r>
      <w:proofErr w:type="spellEnd"/>
      <w:r w:rsidRPr="00DF0F27">
        <w:rPr>
          <w:sz w:val="28"/>
          <w:szCs w:val="28"/>
        </w:rPr>
        <w:t xml:space="preserve"> бумаги</w:t>
      </w:r>
      <w:r>
        <w:rPr>
          <w:sz w:val="28"/>
          <w:szCs w:val="28"/>
        </w:rPr>
        <w:t>. Н</w:t>
      </w:r>
      <w:r w:rsidRPr="00DF0F27"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нихнужно</w:t>
      </w:r>
      <w:proofErr w:type="spellEnd"/>
      <w:r w:rsidRPr="00DF0F27">
        <w:rPr>
          <w:sz w:val="28"/>
          <w:szCs w:val="28"/>
        </w:rPr>
        <w:t xml:space="preserve"> написать продукты, </w:t>
      </w:r>
      <w:r>
        <w:rPr>
          <w:sz w:val="28"/>
          <w:szCs w:val="28"/>
        </w:rPr>
        <w:t>часто употребляемые</w:t>
      </w:r>
      <w:r w:rsidRPr="00DF0F27">
        <w:rPr>
          <w:sz w:val="28"/>
          <w:szCs w:val="28"/>
        </w:rPr>
        <w:t xml:space="preserve"> в </w:t>
      </w:r>
      <w:r>
        <w:rPr>
          <w:sz w:val="28"/>
          <w:szCs w:val="28"/>
        </w:rPr>
        <w:t>пищу,</w:t>
      </w:r>
      <w:r w:rsidRPr="00DF0F27">
        <w:rPr>
          <w:sz w:val="28"/>
          <w:szCs w:val="28"/>
        </w:rPr>
        <w:t xml:space="preserve"> в порядке убывания. Те продукты, которые используются чаще всего и в большем количестве </w:t>
      </w:r>
      <w:r>
        <w:rPr>
          <w:sz w:val="28"/>
          <w:szCs w:val="28"/>
        </w:rPr>
        <w:t>стоит писать на больших листах и разместить в основании пирамиды</w:t>
      </w:r>
      <w:r w:rsidRPr="00DF0F27">
        <w:rPr>
          <w:sz w:val="28"/>
          <w:szCs w:val="28"/>
        </w:rPr>
        <w:t xml:space="preserve">. По завершению задания каждый родитель выкладывает </w:t>
      </w:r>
      <w:r>
        <w:rPr>
          <w:sz w:val="28"/>
          <w:szCs w:val="28"/>
        </w:rPr>
        <w:t>свою пирамиду, н</w:t>
      </w:r>
      <w:r w:rsidRPr="00DF0F27">
        <w:rPr>
          <w:sz w:val="28"/>
          <w:szCs w:val="28"/>
        </w:rPr>
        <w:t>а которой видно, что преобл</w:t>
      </w:r>
      <w:r>
        <w:rPr>
          <w:sz w:val="28"/>
          <w:szCs w:val="28"/>
        </w:rPr>
        <w:t>адает в рационе семьи (ф</w:t>
      </w:r>
      <w:r w:rsidRPr="00DF0F27">
        <w:rPr>
          <w:sz w:val="28"/>
          <w:szCs w:val="28"/>
        </w:rPr>
        <w:t>рукты, овощи, злаки, сладкие продуты, изделия из круп и т.д.)</w:t>
      </w:r>
      <w:r>
        <w:rPr>
          <w:sz w:val="28"/>
          <w:szCs w:val="28"/>
        </w:rPr>
        <w:t>. Обсуждение полученных результатов.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6163DC">
        <w:rPr>
          <w:b/>
          <w:bCs/>
          <w:color w:val="538135" w:themeColor="accent6" w:themeShade="BF"/>
          <w:sz w:val="28"/>
          <w:szCs w:val="28"/>
        </w:rPr>
        <w:t>Игра «Чудесный мешочек»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>У воспитателя в руках мешочек, в котором находятся продукты</w:t>
      </w:r>
      <w:r>
        <w:rPr>
          <w:sz w:val="28"/>
          <w:szCs w:val="28"/>
        </w:rPr>
        <w:t xml:space="preserve"> питания. Одни могут навредить здоровью</w:t>
      </w:r>
      <w:r w:rsidRPr="00DF0F27">
        <w:rPr>
          <w:sz w:val="28"/>
          <w:szCs w:val="28"/>
        </w:rPr>
        <w:t xml:space="preserve"> (кетчуп, майонез, </w:t>
      </w:r>
      <w:r>
        <w:rPr>
          <w:sz w:val="28"/>
          <w:szCs w:val="28"/>
        </w:rPr>
        <w:t xml:space="preserve">чипсы, </w:t>
      </w:r>
      <w:r w:rsidRPr="00DF0F27">
        <w:rPr>
          <w:sz w:val="28"/>
          <w:szCs w:val="28"/>
        </w:rPr>
        <w:t>лимонад)</w:t>
      </w:r>
      <w:r>
        <w:rPr>
          <w:sz w:val="28"/>
          <w:szCs w:val="28"/>
        </w:rPr>
        <w:t>, другие – принесут пользу (яблоко, хлеб, молоко, лимон)</w:t>
      </w:r>
      <w:r w:rsidRPr="00DF0F27">
        <w:rPr>
          <w:sz w:val="28"/>
          <w:szCs w:val="28"/>
        </w:rPr>
        <w:t xml:space="preserve">. 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A848D8">
        <w:rPr>
          <w:i/>
          <w:sz w:val="28"/>
          <w:szCs w:val="28"/>
          <w:u w:val="single"/>
        </w:rPr>
        <w:t>Воспитатель:</w:t>
      </w:r>
      <w:r w:rsidRPr="00DF0F27">
        <w:rPr>
          <w:sz w:val="28"/>
          <w:szCs w:val="28"/>
        </w:rPr>
        <w:t xml:space="preserve"> В этом мешочке продукты, которые встречаются в рационе каждой семьи. Вы должны </w:t>
      </w:r>
      <w:r>
        <w:rPr>
          <w:sz w:val="28"/>
          <w:szCs w:val="28"/>
        </w:rPr>
        <w:t xml:space="preserve">определить степень полезности каждого </w:t>
      </w:r>
      <w:proofErr w:type="spellStart"/>
      <w:r>
        <w:rPr>
          <w:sz w:val="28"/>
          <w:szCs w:val="28"/>
        </w:rPr>
        <w:t>продуктаи</w:t>
      </w:r>
      <w:proofErr w:type="spellEnd"/>
      <w:r w:rsidRPr="00DF0F27">
        <w:rPr>
          <w:sz w:val="28"/>
          <w:szCs w:val="28"/>
        </w:rPr>
        <w:t xml:space="preserve"> предложить альтернативную замену,</w:t>
      </w:r>
      <w:r>
        <w:rPr>
          <w:sz w:val="28"/>
          <w:szCs w:val="28"/>
        </w:rPr>
        <w:t xml:space="preserve"> в случае, если этот продукт вреден.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>Например</w:t>
      </w:r>
      <w:r>
        <w:rPr>
          <w:sz w:val="28"/>
          <w:szCs w:val="28"/>
        </w:rPr>
        <w:t>,</w:t>
      </w:r>
      <w:r w:rsidRPr="00DF0F27">
        <w:rPr>
          <w:sz w:val="28"/>
          <w:szCs w:val="28"/>
        </w:rPr>
        <w:t xml:space="preserve"> жевательная резинка была создана для гигиенических целей, </w:t>
      </w:r>
      <w:r>
        <w:rPr>
          <w:sz w:val="28"/>
          <w:szCs w:val="28"/>
        </w:rPr>
        <w:t>очища</w:t>
      </w:r>
      <w:r w:rsidRPr="00DF0F27">
        <w:rPr>
          <w:sz w:val="28"/>
          <w:szCs w:val="28"/>
        </w:rPr>
        <w:t>ть зубы от кусочков пищи</w:t>
      </w:r>
      <w:r>
        <w:rPr>
          <w:sz w:val="28"/>
          <w:szCs w:val="28"/>
        </w:rPr>
        <w:t>. С</w:t>
      </w:r>
      <w:r w:rsidRPr="00DF0F27">
        <w:rPr>
          <w:sz w:val="28"/>
          <w:szCs w:val="28"/>
        </w:rPr>
        <w:t xml:space="preserve"> этим заданием </w:t>
      </w:r>
      <w:r>
        <w:rPr>
          <w:sz w:val="28"/>
          <w:szCs w:val="28"/>
        </w:rPr>
        <w:t>легко справится яблоко или стакан воды. Лимонад лучше заменить морсом или компотом;</w:t>
      </w:r>
      <w:r w:rsidRPr="00DF0F27">
        <w:rPr>
          <w:sz w:val="28"/>
          <w:szCs w:val="28"/>
        </w:rPr>
        <w:t xml:space="preserve"> майонез</w:t>
      </w:r>
      <w:r>
        <w:rPr>
          <w:sz w:val="28"/>
          <w:szCs w:val="28"/>
        </w:rPr>
        <w:t xml:space="preserve"> –</w:t>
      </w:r>
      <w:r w:rsidRPr="00DF0F27">
        <w:rPr>
          <w:sz w:val="28"/>
          <w:szCs w:val="28"/>
        </w:rPr>
        <w:t xml:space="preserve"> </w:t>
      </w:r>
      <w:proofErr w:type="spellStart"/>
      <w:proofErr w:type="gramStart"/>
      <w:r w:rsidRPr="00DF0F27">
        <w:rPr>
          <w:sz w:val="28"/>
          <w:szCs w:val="28"/>
        </w:rPr>
        <w:t>с</w:t>
      </w:r>
      <w:r>
        <w:rPr>
          <w:sz w:val="28"/>
          <w:szCs w:val="28"/>
        </w:rPr>
        <w:t>метаной;сухарики</w:t>
      </w:r>
      <w:proofErr w:type="spellEnd"/>
      <w:proofErr w:type="gramEnd"/>
      <w:r w:rsidRPr="00DF0F27">
        <w:rPr>
          <w:sz w:val="28"/>
          <w:szCs w:val="28"/>
        </w:rPr>
        <w:t xml:space="preserve"> – натуральными сухарик</w:t>
      </w:r>
      <w:r>
        <w:rPr>
          <w:sz w:val="28"/>
          <w:szCs w:val="28"/>
        </w:rPr>
        <w:t>ами собственного приготовления.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b/>
          <w:bCs/>
          <w:color w:val="538135" w:themeColor="accent6" w:themeShade="BF"/>
          <w:sz w:val="28"/>
          <w:szCs w:val="28"/>
        </w:rPr>
      </w:pP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6163DC">
        <w:rPr>
          <w:b/>
          <w:bCs/>
          <w:color w:val="538135" w:themeColor="accent6" w:themeShade="BF"/>
          <w:sz w:val="28"/>
          <w:szCs w:val="28"/>
        </w:rPr>
        <w:t>«Газета правильного питания»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lastRenderedPageBreak/>
        <w:t xml:space="preserve">На столах лежат </w:t>
      </w:r>
      <w:r>
        <w:rPr>
          <w:sz w:val="28"/>
          <w:szCs w:val="28"/>
        </w:rPr>
        <w:t>2</w:t>
      </w:r>
      <w:r w:rsidRPr="00DF0F27">
        <w:rPr>
          <w:sz w:val="28"/>
          <w:szCs w:val="28"/>
        </w:rPr>
        <w:t xml:space="preserve"> ватмана</w:t>
      </w:r>
      <w:r>
        <w:rPr>
          <w:sz w:val="28"/>
          <w:szCs w:val="28"/>
        </w:rPr>
        <w:t xml:space="preserve">, журналы с изображениями продуктов питания, ножницы, клей, маркеры. </w:t>
      </w:r>
      <w:r w:rsidRPr="00DF0F27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 xml:space="preserve">делятся на две команды.  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родителей: создать стенгазеты: «О правильном питании» и «О вредной пище». 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6163DC">
        <w:rPr>
          <w:b/>
          <w:bCs/>
          <w:color w:val="538135" w:themeColor="accent6" w:themeShade="BF"/>
          <w:sz w:val="28"/>
          <w:szCs w:val="28"/>
        </w:rPr>
        <w:t>Кроссворд «Витамины»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848D8">
        <w:rPr>
          <w:i/>
          <w:sz w:val="28"/>
          <w:szCs w:val="28"/>
          <w:u w:val="single"/>
        </w:rPr>
        <w:t>Воспитатель:</w:t>
      </w:r>
      <w:r w:rsidRPr="00DF0F27">
        <w:rPr>
          <w:sz w:val="28"/>
          <w:szCs w:val="28"/>
        </w:rPr>
        <w:t>Ребята</w:t>
      </w:r>
      <w:proofErr w:type="spellEnd"/>
      <w:proofErr w:type="gramEnd"/>
      <w:r w:rsidRPr="00DF0F27">
        <w:rPr>
          <w:sz w:val="28"/>
          <w:szCs w:val="28"/>
        </w:rPr>
        <w:t xml:space="preserve"> нашей группы очень любят загадки.</w:t>
      </w:r>
      <w:r>
        <w:rPr>
          <w:sz w:val="28"/>
          <w:szCs w:val="28"/>
        </w:rPr>
        <w:t xml:space="preserve"> Но любят они их не только отгадывать, но и загадывать. Давайте посмотрим, какой сюрприз они приготовили для вас</w:t>
      </w:r>
      <w:r w:rsidRPr="00DF0F2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</w:t>
      </w:r>
      <w:r w:rsidRPr="00DF0F27">
        <w:rPr>
          <w:sz w:val="28"/>
          <w:szCs w:val="28"/>
        </w:rPr>
        <w:t xml:space="preserve"> кроссворд</w:t>
      </w:r>
      <w:r>
        <w:rPr>
          <w:sz w:val="28"/>
          <w:szCs w:val="28"/>
        </w:rPr>
        <w:t>.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DF0F27">
        <w:rPr>
          <w:sz w:val="28"/>
          <w:szCs w:val="28"/>
        </w:rPr>
        <w:t>Воспитатель загадывает загадку про овощи или фрукты ка</w:t>
      </w:r>
      <w:r>
        <w:rPr>
          <w:sz w:val="28"/>
          <w:szCs w:val="28"/>
        </w:rPr>
        <w:t>ждому родителю со слов ребенка. Например, э</w:t>
      </w:r>
      <w:r w:rsidRPr="00DF0F27">
        <w:rPr>
          <w:sz w:val="28"/>
          <w:szCs w:val="28"/>
        </w:rPr>
        <w:t xml:space="preserve">тот фрукт </w:t>
      </w:r>
      <w:r>
        <w:rPr>
          <w:sz w:val="28"/>
          <w:szCs w:val="28"/>
        </w:rPr>
        <w:t>очень любит Анюта. Или</w:t>
      </w:r>
      <w:r w:rsidRPr="00DF0F27">
        <w:rPr>
          <w:sz w:val="28"/>
          <w:szCs w:val="28"/>
        </w:rPr>
        <w:t xml:space="preserve"> из этого овоща м</w:t>
      </w:r>
      <w:r>
        <w:rPr>
          <w:sz w:val="28"/>
          <w:szCs w:val="28"/>
        </w:rPr>
        <w:t>ама часто делает салат для Вани</w:t>
      </w:r>
      <w:r w:rsidRPr="00DF0F27">
        <w:rPr>
          <w:sz w:val="28"/>
          <w:szCs w:val="28"/>
        </w:rPr>
        <w:t xml:space="preserve">. По завершению заполнения кроссворда в середине </w:t>
      </w:r>
      <w:r>
        <w:rPr>
          <w:sz w:val="28"/>
          <w:szCs w:val="28"/>
        </w:rPr>
        <w:t>получится</w:t>
      </w:r>
      <w:r w:rsidRPr="00DF0F27">
        <w:rPr>
          <w:sz w:val="28"/>
          <w:szCs w:val="28"/>
        </w:rPr>
        <w:t xml:space="preserve"> слово ВИТАМИНЫ.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848D8">
        <w:rPr>
          <w:i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действительно,</w:t>
      </w:r>
      <w:r w:rsidRPr="00DF0F27">
        <w:rPr>
          <w:sz w:val="28"/>
          <w:szCs w:val="28"/>
        </w:rPr>
        <w:t xml:space="preserve"> очень важно использовать в рационе </w:t>
      </w:r>
      <w:r>
        <w:rPr>
          <w:sz w:val="28"/>
          <w:szCs w:val="28"/>
        </w:rPr>
        <w:t xml:space="preserve">питания </w:t>
      </w:r>
      <w:r w:rsidRPr="00DF0F27">
        <w:rPr>
          <w:sz w:val="28"/>
          <w:szCs w:val="28"/>
        </w:rPr>
        <w:t>ребенка и всей семьи пищу богатую в</w:t>
      </w:r>
      <w:r>
        <w:rPr>
          <w:sz w:val="28"/>
          <w:szCs w:val="28"/>
        </w:rPr>
        <w:t xml:space="preserve">итаминами. Не будем </w:t>
      </w:r>
      <w:r w:rsidRPr="00DF0F27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F0F27">
        <w:rPr>
          <w:sz w:val="28"/>
          <w:szCs w:val="28"/>
        </w:rPr>
        <w:t xml:space="preserve"> это</w:t>
      </w:r>
      <w:r>
        <w:rPr>
          <w:sz w:val="28"/>
          <w:szCs w:val="28"/>
        </w:rPr>
        <w:t>м забывать!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</w:p>
    <w:p w:rsidR="009C0AA2" w:rsidRPr="006163DC" w:rsidRDefault="009C0AA2" w:rsidP="009C0AA2">
      <w:pPr>
        <w:shd w:val="clear" w:color="auto" w:fill="FFFFFF"/>
        <w:spacing w:before="150" w:after="150" w:line="360" w:lineRule="auto"/>
        <w:ind w:firstLine="709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6163DC">
        <w:rPr>
          <w:b/>
          <w:bCs/>
          <w:color w:val="538135" w:themeColor="accent6" w:themeShade="BF"/>
          <w:sz w:val="28"/>
          <w:szCs w:val="28"/>
        </w:rPr>
        <w:t>Упражнение «Закончи предложение»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A848D8">
        <w:rPr>
          <w:i/>
          <w:sz w:val="28"/>
          <w:szCs w:val="28"/>
          <w:u w:val="single"/>
        </w:rPr>
        <w:t>Воспитатель:</w:t>
      </w:r>
      <w:r w:rsidRPr="00DF0F27">
        <w:rPr>
          <w:sz w:val="28"/>
          <w:szCs w:val="28"/>
        </w:rPr>
        <w:t xml:space="preserve"> </w:t>
      </w:r>
      <w:proofErr w:type="gramStart"/>
      <w:r w:rsidRPr="00DF0F27">
        <w:rPr>
          <w:sz w:val="28"/>
          <w:szCs w:val="28"/>
        </w:rPr>
        <w:t>В</w:t>
      </w:r>
      <w:proofErr w:type="gramEnd"/>
      <w:r w:rsidRPr="00DF0F27">
        <w:rPr>
          <w:sz w:val="28"/>
          <w:szCs w:val="28"/>
        </w:rPr>
        <w:t xml:space="preserve"> завершение нашей встречи давайте с вами повторим и запомним важные правила, которые выучили дети нашей группы.</w:t>
      </w:r>
    </w:p>
    <w:p w:rsidR="009C0AA2" w:rsidRPr="006163DC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color w:val="7B7B7B" w:themeColor="accent3" w:themeShade="BF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>Чтобы детям развиваться, нужно правильно </w:t>
      </w:r>
      <w:r w:rsidRPr="001E1D50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 xml:space="preserve"> … </w:t>
      </w:r>
      <w:r w:rsidRPr="006163DC">
        <w:rPr>
          <w:rFonts w:ascii="Times New Roman" w:eastAsia="Times New Roman" w:hAnsi="Times New Roman"/>
          <w:b/>
          <w:bCs/>
          <w:color w:val="7B7B7B" w:themeColor="accent3" w:themeShade="BF"/>
          <w:sz w:val="28"/>
          <w:szCs w:val="28"/>
          <w:lang w:eastAsia="ru-RU"/>
        </w:rPr>
        <w:t>питаться!</w:t>
      </w:r>
    </w:p>
    <w:p w:rsidR="009C0AA2" w:rsidRPr="001E1D50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завтрак кашу я сварю и всю семью ей… </w:t>
      </w:r>
      <w:r w:rsidRPr="006163DC">
        <w:rPr>
          <w:rFonts w:ascii="Times New Roman" w:eastAsia="Times New Roman" w:hAnsi="Times New Roman"/>
          <w:b/>
          <w:bCs/>
          <w:color w:val="7B7B7B" w:themeColor="accent3" w:themeShade="BF"/>
          <w:sz w:val="28"/>
          <w:szCs w:val="28"/>
          <w:lang w:eastAsia="ru-RU"/>
        </w:rPr>
        <w:t>накормлю.</w:t>
      </w:r>
    </w:p>
    <w:p w:rsidR="009C0AA2" w:rsidRPr="001E1D50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>Если ты не хочешь супа – поступаешь… </w:t>
      </w:r>
      <w:r w:rsidRPr="006163DC">
        <w:rPr>
          <w:rFonts w:ascii="Times New Roman" w:eastAsia="Times New Roman" w:hAnsi="Times New Roman"/>
          <w:b/>
          <w:bCs/>
          <w:color w:val="7B7B7B" w:themeColor="accent3" w:themeShade="BF"/>
          <w:sz w:val="28"/>
          <w:szCs w:val="28"/>
          <w:lang w:eastAsia="ru-RU"/>
        </w:rPr>
        <w:t>очень глупо.</w:t>
      </w:r>
    </w:p>
    <w:p w:rsidR="009C0AA2" w:rsidRPr="001E1D50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>Пополни кальций свой, дружок, съешь на завтрак… </w:t>
      </w:r>
      <w:r w:rsidRPr="006163DC">
        <w:rPr>
          <w:rFonts w:ascii="Times New Roman" w:eastAsia="Times New Roman" w:hAnsi="Times New Roman"/>
          <w:b/>
          <w:bCs/>
          <w:color w:val="7B7B7B" w:themeColor="accent3" w:themeShade="BF"/>
          <w:sz w:val="28"/>
          <w:szCs w:val="28"/>
          <w:lang w:eastAsia="ru-RU"/>
        </w:rPr>
        <w:t>творожок</w:t>
      </w:r>
      <w:r w:rsidRPr="006163DC">
        <w:rPr>
          <w:rFonts w:ascii="Times New Roman" w:eastAsia="Times New Roman" w:hAnsi="Times New Roman"/>
          <w:color w:val="7B7B7B" w:themeColor="accent3" w:themeShade="BF"/>
          <w:sz w:val="28"/>
          <w:szCs w:val="28"/>
          <w:lang w:eastAsia="ru-RU"/>
        </w:rPr>
        <w:t>.</w:t>
      </w:r>
    </w:p>
    <w:p w:rsidR="009C0AA2" w:rsidRPr="006163DC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color w:val="7B7B7B" w:themeColor="accent3" w:themeShade="BF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>Меньше ешь плохих продуктов, больше кушай свежих…</w:t>
      </w:r>
      <w:r w:rsidRPr="006163DC">
        <w:rPr>
          <w:rFonts w:ascii="Times New Roman" w:eastAsia="Times New Roman" w:hAnsi="Times New Roman"/>
          <w:b/>
          <w:bCs/>
          <w:color w:val="7B7B7B" w:themeColor="accent3" w:themeShade="BF"/>
          <w:sz w:val="28"/>
          <w:szCs w:val="28"/>
          <w:lang w:eastAsia="ru-RU"/>
        </w:rPr>
        <w:t>фруктов.</w:t>
      </w:r>
    </w:p>
    <w:p w:rsidR="009C0AA2" w:rsidRPr="001E1D50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>Не буду с чипсами дружить, и лимонада… </w:t>
      </w:r>
      <w:r w:rsidRPr="006163DC">
        <w:rPr>
          <w:rFonts w:ascii="Times New Roman" w:eastAsia="Times New Roman" w:hAnsi="Times New Roman"/>
          <w:b/>
          <w:bCs/>
          <w:color w:val="7B7B7B" w:themeColor="accent3" w:themeShade="BF"/>
          <w:sz w:val="28"/>
          <w:szCs w:val="28"/>
          <w:lang w:eastAsia="ru-RU"/>
        </w:rPr>
        <w:t>много пить.</w:t>
      </w:r>
    </w:p>
    <w:p w:rsidR="009C0AA2" w:rsidRPr="006163DC" w:rsidRDefault="009C0AA2" w:rsidP="009C0AA2">
      <w:pPr>
        <w:pStyle w:val="a3"/>
        <w:numPr>
          <w:ilvl w:val="0"/>
          <w:numId w:val="2"/>
        </w:num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/>
          <w:b/>
          <w:color w:val="7B7B7B" w:themeColor="accent3" w:themeShade="BF"/>
          <w:sz w:val="28"/>
          <w:szCs w:val="28"/>
          <w:lang w:eastAsia="ru-RU"/>
        </w:rPr>
      </w:pPr>
      <w:r w:rsidRPr="001E1D50">
        <w:rPr>
          <w:rFonts w:ascii="Times New Roman" w:eastAsia="Times New Roman" w:hAnsi="Times New Roman"/>
          <w:sz w:val="28"/>
          <w:szCs w:val="28"/>
          <w:lang w:eastAsia="ru-RU"/>
        </w:rPr>
        <w:t xml:space="preserve">Кушай овощи и фрукты, … </w:t>
      </w:r>
      <w:r w:rsidRPr="006163DC">
        <w:rPr>
          <w:rFonts w:ascii="Times New Roman" w:eastAsia="Times New Roman" w:hAnsi="Times New Roman"/>
          <w:b/>
          <w:color w:val="7B7B7B" w:themeColor="accent3" w:themeShade="BF"/>
          <w:sz w:val="28"/>
          <w:szCs w:val="28"/>
          <w:lang w:eastAsia="ru-RU"/>
        </w:rPr>
        <w:t>натуральные продукты!</w:t>
      </w:r>
    </w:p>
    <w:p w:rsidR="009C0AA2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 w:rsidRPr="00A848D8">
        <w:rPr>
          <w:i/>
          <w:sz w:val="28"/>
          <w:szCs w:val="28"/>
          <w:u w:val="single"/>
        </w:rPr>
        <w:lastRenderedPageBreak/>
        <w:t>Воспитатель:</w:t>
      </w:r>
      <w:r w:rsidRPr="00DF0F27">
        <w:rPr>
          <w:sz w:val="28"/>
          <w:szCs w:val="28"/>
        </w:rPr>
        <w:t xml:space="preserve"> Правильное питание — одно из главных условий </w:t>
      </w:r>
      <w:r>
        <w:rPr>
          <w:sz w:val="28"/>
          <w:szCs w:val="28"/>
        </w:rPr>
        <w:t>здорового роста и развития наших детей</w:t>
      </w:r>
      <w:r w:rsidRPr="00DF0F27">
        <w:rPr>
          <w:sz w:val="28"/>
          <w:szCs w:val="28"/>
        </w:rPr>
        <w:t>. Вот почему так важно уже с раннего возраста формировать у ребенка полезные привычки и навыки, которые помогут ему</w:t>
      </w:r>
      <w:r>
        <w:rPr>
          <w:sz w:val="28"/>
          <w:szCs w:val="28"/>
        </w:rPr>
        <w:t xml:space="preserve"> в будущем</w:t>
      </w:r>
      <w:r w:rsidRPr="00DF0F27">
        <w:rPr>
          <w:sz w:val="28"/>
          <w:szCs w:val="28"/>
        </w:rPr>
        <w:t>.</w:t>
      </w:r>
    </w:p>
    <w:p w:rsidR="009C0AA2" w:rsidRPr="00DF0F27" w:rsidRDefault="009C0AA2" w:rsidP="009C0AA2">
      <w:pPr>
        <w:shd w:val="clear" w:color="auto" w:fill="FFFFFF"/>
        <w:spacing w:before="150"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615608" w:rsidRDefault="00615608">
      <w:bookmarkStart w:id="0" w:name="_GoBack"/>
      <w:bookmarkEnd w:id="0"/>
    </w:p>
    <w:sectPr w:rsidR="0061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3C9D"/>
    <w:multiLevelType w:val="hybridMultilevel"/>
    <w:tmpl w:val="5352D094"/>
    <w:lvl w:ilvl="0" w:tplc="781895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291A34"/>
    <w:multiLevelType w:val="multilevel"/>
    <w:tmpl w:val="B5BC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32"/>
    <w:rsid w:val="00615608"/>
    <w:rsid w:val="009C0AA2"/>
    <w:rsid w:val="00D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94DF-4903-4DF5-87BB-8AAEBD63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2018-10-27T09:57:00Z</dcterms:created>
  <dcterms:modified xsi:type="dcterms:W3CDTF">2018-10-27T09:57:00Z</dcterms:modified>
</cp:coreProperties>
</file>